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ANEXO 6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>NÃO OCORRÊNCIA DAS VEDAÇÕES PREVISTAS NO ITEM  6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SELEÇÃO PÚBLICA Nº 002/2018</w:t>
      </w:r>
    </w:p>
    <w:p>
      <w:pPr>
        <w:pStyle w:val="RosngelaTtulo"/>
        <w:numPr>
          <w:ilvl w:val="0"/>
          <w:numId w:val="2"/>
        </w:numPr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FOMENTO A REDES DE PONTOS DE CULTURA </w:t>
      </w:r>
    </w:p>
    <w:p>
      <w:pPr>
        <w:pStyle w:val="RosngelaTtulo"/>
        <w:numPr>
          <w:ilvl w:val="0"/>
          <w:numId w:val="2"/>
        </w:numPr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>CATEGORIA MUNICIPAL DE PONTÃO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Default"/>
        <w:spacing w:lineRule="auto" w:line="360"/>
        <w:jc w:val="both"/>
        <w:rPr/>
      </w:pPr>
      <w:r>
        <w:rPr>
          <w:rFonts w:cs="Calibri" w:ascii="Times New Roman" w:hAnsi="Times New Roman"/>
        </w:rPr>
        <w:t>Eu, _________________________________________________________________, CPF nº ____________________, RG nº _____________________, na qualidade de responsável pelo projeto ______________________________________________, inscrito no Edital de Seleção Pública nº 002/2018, declaro para os devidos fins que a entidade que represento não se enquadra nos quesitos do item 6 do edital.</w:t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Responsabilizo-me pela veracidade das informações aqui prestadas, sob pena de responder por falsidade de informação.</w:t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Default"/>
        <w:spacing w:lineRule="auto" w:line="360"/>
        <w:jc w:val="right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Default"/>
        <w:spacing w:lineRule="auto" w:line="360"/>
        <w:jc w:val="center"/>
        <w:rPr/>
      </w:pPr>
      <w:r>
        <w:rPr>
          <w:rFonts w:cs="Calibri" w:ascii="Times New Roman" w:hAnsi="Times New Roman"/>
        </w:rPr>
        <w:t>(Local e data) ________________, _____ de ______________de 2018.</w:t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</w:rPr>
      </w:pPr>
      <w:r>
        <w:rPr/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</w:rPr>
      </w:pPr>
      <w:r>
        <w:rPr/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</w:rPr>
      </w:pPr>
      <w:r>
        <w:rPr/>
      </w:r>
    </w:p>
    <w:p>
      <w:pPr>
        <w:pStyle w:val="Default"/>
        <w:spacing w:lineRule="auto" w:line="360"/>
        <w:jc w:val="center"/>
        <w:rPr/>
      </w:pPr>
      <w:r>
        <w:rPr>
          <w:rFonts w:cs="Calibri" w:ascii="Times New Roman" w:hAnsi="Times New Roman"/>
        </w:rPr>
        <w:t xml:space="preserve">   </w:t>
      </w:r>
      <w:r>
        <w:rPr>
          <w:rFonts w:cs="Calibri" w:ascii="Times New Roman" w:hAnsi="Times New Roman"/>
        </w:rPr>
        <w:t>_____________________________________</w:t>
      </w:r>
    </w:p>
    <w:p>
      <w:pPr>
        <w:pStyle w:val="Default"/>
        <w:spacing w:lineRule="auto" w:line="360"/>
        <w:jc w:val="center"/>
        <w:rPr/>
      </w:pPr>
      <w:r>
        <w:rPr>
          <w:rFonts w:cs="Calibri" w:ascii="Times New Roman" w:hAnsi="Times New Roman"/>
        </w:rPr>
        <w:t>(Nome e assinatura)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16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>Edital de Seleção Pública nº 002/2018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-640715</wp:posOffset>
          </wp:positionV>
          <wp:extent cx="5400040" cy="7950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6b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305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d3050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d3050"/>
    <w:rPr>
      <w:rFonts w:ascii="Calibri" w:hAnsi="Calibri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d3050"/>
    <w:rPr>
      <w:rFonts w:ascii="Segoe UI" w:hAnsi="Segoe UI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5504"/>
    <w:rPr>
      <w:rFonts w:ascii="Calibri" w:hAnsi="Calibri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e5504"/>
    <w:rPr>
      <w:rFonts w:ascii="Calibri" w:hAnsi="Calibri" w:cs="Times New Roman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56cd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d3050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d305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d3050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75fd6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8FFACD-F40F-42DC-8892-BD6C983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LibreOffice/6.0.2.1$Windows_X86_64 LibreOffice_project/f7f06a8f319e4b62f9bc5095aa112a65d2f3ac89</Application>
  <Pages>1</Pages>
  <Words>109</Words>
  <Characters>736</Characters>
  <CharactersWithSpaces>838</CharactersWithSpaces>
  <Paragraphs>12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2015-06-25T18:36:00Z</dcterms:created>
  <dc:creator>Gildo Joaqhim</dc:creator>
  <dc:description/>
  <dc:language>pt-BR</dc:language>
  <cp:lastModifiedBy/>
  <cp:lastPrinted>2015-07-02T15:17:00Z</cp:lastPrinted>
  <dcterms:modified xsi:type="dcterms:W3CDTF">2018-09-27T09:49:38Z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